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0B" w:rsidRDefault="005B2E0B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</w:t>
      </w:r>
    </w:p>
    <w:p w:rsidR="005B2E0B" w:rsidRDefault="00E77844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Календарно -</w:t>
      </w:r>
      <w:r w:rsidR="003263AE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т</w:t>
      </w:r>
      <w:proofErr w:type="spellStart"/>
      <w:r w:rsidR="005B2E0B">
        <w:rPr>
          <w:rFonts w:ascii="Times New Roman" w:hAnsi="Times New Roman"/>
          <w:b/>
          <w:bCs/>
          <w:sz w:val="28"/>
          <w:szCs w:val="28"/>
        </w:rPr>
        <w:t>ематическое</w:t>
      </w:r>
      <w:proofErr w:type="spellEnd"/>
      <w:r w:rsidR="005B2E0B">
        <w:rPr>
          <w:rFonts w:ascii="Times New Roman" w:hAnsi="Times New Roman"/>
          <w:b/>
          <w:bCs/>
          <w:sz w:val="28"/>
          <w:szCs w:val="28"/>
        </w:rPr>
        <w:t xml:space="preserve"> планирование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Литература 5 классс 3 часа в неделю</w:t>
      </w:r>
      <w:r w:rsidR="0041590B">
        <w:rPr>
          <w:rFonts w:ascii="Times New Roman" w:hAnsi="Times New Roman"/>
          <w:b/>
          <w:bCs/>
          <w:sz w:val="28"/>
          <w:szCs w:val="28"/>
          <w:lang w:val="tt-RU"/>
        </w:rPr>
        <w:t xml:space="preserve"> -105 часов в год</w:t>
      </w: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5144"/>
        <w:gridCol w:w="2368"/>
        <w:gridCol w:w="3878"/>
        <w:gridCol w:w="37"/>
        <w:gridCol w:w="3086"/>
      </w:tblGrid>
      <w:tr w:rsidR="00AA0641" w:rsidTr="00A40075">
        <w:trPr>
          <w:trHeight w:val="405"/>
        </w:trPr>
        <w:tc>
          <w:tcPr>
            <w:tcW w:w="1101" w:type="dxa"/>
            <w:vMerge w:val="restart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№ урока</w:t>
            </w:r>
          </w:p>
        </w:tc>
        <w:tc>
          <w:tcPr>
            <w:tcW w:w="5144" w:type="dxa"/>
            <w:vMerge w:val="restart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Наименование раздела программы / Тема урока</w:t>
            </w:r>
          </w:p>
        </w:tc>
        <w:tc>
          <w:tcPr>
            <w:tcW w:w="2368" w:type="dxa"/>
            <w:vMerge w:val="restart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Кол-во часов по теме урока</w:t>
            </w:r>
          </w:p>
        </w:tc>
        <w:tc>
          <w:tcPr>
            <w:tcW w:w="7001" w:type="dxa"/>
            <w:gridSpan w:val="3"/>
          </w:tcPr>
          <w:p w:rsidR="00AA0641" w:rsidRDefault="00AA0641" w:rsidP="00AA064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 xml:space="preserve">Дата проведения </w:t>
            </w:r>
          </w:p>
        </w:tc>
      </w:tr>
      <w:tr w:rsidR="00AA0641" w:rsidTr="00AA0641">
        <w:trPr>
          <w:trHeight w:val="240"/>
        </w:trPr>
        <w:tc>
          <w:tcPr>
            <w:tcW w:w="1101" w:type="dxa"/>
            <w:vMerge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5144" w:type="dxa"/>
            <w:vMerge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368" w:type="dxa"/>
            <w:vMerge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915" w:type="dxa"/>
            <w:gridSpan w:val="2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 xml:space="preserve">План </w:t>
            </w:r>
          </w:p>
        </w:tc>
        <w:tc>
          <w:tcPr>
            <w:tcW w:w="3086" w:type="dxa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факт</w:t>
            </w:r>
          </w:p>
        </w:tc>
      </w:tr>
      <w:tr w:rsidR="00AA0641" w:rsidTr="00AA0641">
        <w:tc>
          <w:tcPr>
            <w:tcW w:w="12528" w:type="dxa"/>
            <w:gridSpan w:val="5"/>
          </w:tcPr>
          <w:p w:rsidR="00AA0641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Введение-1 ч</w:t>
            </w:r>
          </w:p>
        </w:tc>
        <w:tc>
          <w:tcPr>
            <w:tcW w:w="3086" w:type="dxa"/>
          </w:tcPr>
          <w:p w:rsidR="00AA0641" w:rsidRDefault="00AA0641" w:rsidP="00AA064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AA0641">
        <w:tc>
          <w:tcPr>
            <w:tcW w:w="1101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5144" w:type="dxa"/>
          </w:tcPr>
          <w:p w:rsidR="003263AE" w:rsidRDefault="003263AE" w:rsidP="003263AE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Роль книги в жизни человека.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Книга и её компоненты. Учебник литературы. Выявление уровня литературного развития учащихся в начальной школе.</w:t>
            </w:r>
          </w:p>
          <w:p w:rsidR="003263AE" w:rsidRDefault="003263AE" w:rsidP="003263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«открытия» нового знания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915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086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DB7A2D">
        <w:tc>
          <w:tcPr>
            <w:tcW w:w="15614" w:type="dxa"/>
            <w:gridSpan w:val="6"/>
          </w:tcPr>
          <w:p w:rsidR="003263AE" w:rsidRPr="00975BF6" w:rsidRDefault="003263AE" w:rsidP="003263AE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Устное народное творчество.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-10</w:t>
            </w:r>
          </w:p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Понятие о фольклоре.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Детский фольклор. Обучение сочинению загадки, частушки, колыбельной песни.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Малые жанры фольклора. 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Сказка как вид народной прозы. «Царевна-лягушка» как волшебная сказка.   </w:t>
            </w:r>
            <w:r>
              <w:rPr>
                <w:rFonts w:ascii="Times New Roman" w:hAnsi="Times New Roman"/>
                <w:sz w:val="18"/>
                <w:szCs w:val="18"/>
              </w:rPr>
              <w:t>Нравственное и эстетическое содержание сказок.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«Царевна-лягушка». Образ Василисы Премудрой и Ивана-царевича.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Образ невесты-волшебницы. Воплощение в образе Василисы Премудрой лучших человеческих качеств. Иван-царевич как победитель житейских невзгод. Животные-помощники. Воплощение светлых и тёмных сил в образах Бабы-Яги и Кощея Бессмертного. Народная мораль в характере и поступках героев. Сказка в актёрском исполнении.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«Царевна-лягушка». Поэтика волшебной сказки.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Народная мораль в сказке: добро побеждает зло. Связь сказочных формул с древними мифами. 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 w:rsidRPr="005B2E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Иван-крестьянский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сын и чудо-юдо» как волшебная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сказка героического содержания. </w:t>
            </w:r>
            <w:r>
              <w:rPr>
                <w:rFonts w:ascii="Times New Roman" w:hAnsi="Times New Roman"/>
                <w:sz w:val="18"/>
                <w:szCs w:val="18"/>
              </w:rPr>
              <w:t>Особенности сюжета и героев сказки. Тема мирного труда и защиты родной земли.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знания?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8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Образ главного героя сказки.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Его моральные качества. Герои сказки в оценке автора-народа. 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Сказки о животных. «Журавль и цапля».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Народное представление о справедливости 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сказках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 животных. Сказка в актёрском исполнении.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Бытовые сказки. «Солдатская шинель».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Народные представления о справедливости 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сказках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 животных. Сказка  в актёрском исполнении.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11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Русские народные сказки. Обучение сочинению по теме «Сказки». </w:t>
            </w:r>
            <w:r>
              <w:rPr>
                <w:rFonts w:ascii="Times New Roman" w:hAnsi="Times New Roman"/>
                <w:sz w:val="18"/>
                <w:szCs w:val="18"/>
              </w:rPr>
              <w:t>Подготовка к домашнему письменному ответу на проблемный вопрос.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132609">
        <w:tc>
          <w:tcPr>
            <w:tcW w:w="15614" w:type="dxa"/>
            <w:gridSpan w:val="6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Древнерусская литература (2 часа)</w:t>
            </w: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12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Древнерусская литература. Летопись.     «Повесть временных лет» как литературный памятник.        </w:t>
            </w:r>
            <w:r>
              <w:rPr>
                <w:rFonts w:ascii="Times New Roman" w:hAnsi="Times New Roman"/>
                <w:sz w:val="18"/>
                <w:szCs w:val="18"/>
              </w:rPr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13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Из «Повести временных лет»: «Подвиг отрок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киевлянина и хитрость воеводы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Претича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Черты русских летописей. Отзвуки фольклора в летописи. Герои летописного сказания и их подвиги во имя мира на родной земле. Летописный сюжет в актёрском исполнении.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6947D3">
        <w:tc>
          <w:tcPr>
            <w:tcW w:w="15614" w:type="dxa"/>
            <w:gridSpan w:val="6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Литература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XVIII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века (3 часа)</w:t>
            </w: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14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М.В. Ломоносов – учёный, поэт, художник, гражданин.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Краткий рассказ о жизни писателя (детство, годы учения, начало литературной, научной и общественной деятельности).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15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М.В. Ломоносов.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«Случились вместе два Астронома в пиру…»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как юмористическое нравоучение.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Изложение научных истин в поэтической форме. Юмор стихотворения и его нравоучительный характер.</w:t>
            </w:r>
          </w:p>
          <w:p w:rsidR="003263AE" w:rsidRDefault="003263AE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3263AE">
        <w:tc>
          <w:tcPr>
            <w:tcW w:w="1101" w:type="dxa"/>
          </w:tcPr>
          <w:p w:rsidR="003263AE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16</w:t>
            </w:r>
          </w:p>
        </w:tc>
        <w:tc>
          <w:tcPr>
            <w:tcW w:w="5144" w:type="dxa"/>
          </w:tcPr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Жанровые особенности басни.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Истоки басенного жанра (Эзоп, Лафонтен, русские баснописцы 18 века: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А. П. Сумароков, И. И. Дмитриев).</w:t>
            </w:r>
            <w:proofErr w:type="gramEnd"/>
          </w:p>
          <w:p w:rsidR="003263AE" w:rsidRDefault="003263AE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«открытия» нового знания.</w:t>
            </w:r>
          </w:p>
        </w:tc>
        <w:tc>
          <w:tcPr>
            <w:tcW w:w="2368" w:type="dxa"/>
          </w:tcPr>
          <w:p w:rsidR="003263AE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263AE" w:rsidTr="005A0062">
        <w:tc>
          <w:tcPr>
            <w:tcW w:w="15614" w:type="dxa"/>
            <w:gridSpan w:val="6"/>
          </w:tcPr>
          <w:p w:rsidR="003263AE" w:rsidRDefault="003263AE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Литература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XIX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века (41 час)</w:t>
            </w: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И. А. Крылов. Рассказ о писателе </w:t>
            </w:r>
            <w:r>
              <w:rPr>
                <w:rFonts w:ascii="Times New Roman" w:hAnsi="Times New Roman"/>
                <w:sz w:val="18"/>
                <w:szCs w:val="18"/>
              </w:rPr>
              <w:t>(детство, начало литературной деятельности)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 Обличение человеческих пороков в баснях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(«Волк и ягнёнок», «Ворона и лисица», «Свинья под дубом»).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Аллегорическое отражение исторических событий в баснях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(«Волк на псарне») Патриотическая позиция автора. Своеобразие  языка басен Крылова. Басня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         И.А. Крылов. Басни.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 баснях. Конкурс инсценированной басни «Мои любимые басни Крылова». Литературная викторина.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Pr="005B2E0B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В.А. Жуковский. Рассказ о поэте (детство и начало творчества, Жуковский-сказочник). «Спящая царевна» как литературная сказка.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Сходные и различные черты сказки Жуковского и народной сказки. Особенности сюжета. Различие героев литературной и фольклорной сказки. Сказка в актёрском исполнении.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В.А. Жуковский. «Кубок». Благородство и жестокость. Герои баллады. Понятие о балладе. </w:t>
            </w:r>
          </w:p>
          <w:p w:rsidR="009471FD" w:rsidRPr="005B2E0B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А.С. Пушкин. «Няне». Рассказ и детских и лицейских годах жизни.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Поэтизация образа няни поэта Арины Родионовны. Мотивы одиночества и грусти, скрашиваемые любовью няни,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её сказками и песнями.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23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А.С. Пушкин. «Руслан и Людмила» (пролог) как собирательная картина народных сказок.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Обучение выразительному чтению.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А. С. Пушкин «Сказка о мертвой царевне и о семи богатырях»: события и герои.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Истоки рождения сюжета. Противостояние добрых и злых сил. Фольклорная основа сказки. Иллюстраторы сказки.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«Сказка о мертвой царевне и о семи богатырях»: сравнительная характеристика героев.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Центральные образы сказки. Система образов сказки.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«Сказка о мёртвой царевне и о семи богатырях»: истоки сюжета, поэтика сказки.          </w:t>
            </w:r>
            <w:r>
              <w:rPr>
                <w:rFonts w:ascii="Times New Roman" w:hAnsi="Times New Roman"/>
                <w:sz w:val="18"/>
                <w:szCs w:val="18"/>
              </w:rPr>
              <w:t>Сходство и различия литературной и народной сказок. Сказка А. С. Пушкина и сказка В. А. Жуковского.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E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Подготовка к сочинению по сказкам А. С. Пушкина.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(Письменная классная или домашняя работа). Подготовка к домашнему письменному ответу на один из проблемных вопросов.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А.С. Пушкин. Сказки. </w:t>
            </w:r>
            <w:r>
              <w:rPr>
                <w:rFonts w:ascii="Times New Roman" w:hAnsi="Times New Roman"/>
                <w:sz w:val="18"/>
                <w:szCs w:val="18"/>
              </w:rPr>
              <w:t>Художественный мир пушкинских сказок. Их поэтичность и высокая нравственность. Сюжеты и герои пушкинских сказок. Иллюстраторы сказок Пушкина.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               Контрольное сочинение №1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по творчеству И.А. Крылова, В.А. Жуковского, А.С. Пушкина.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lastRenderedPageBreak/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30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               Контрольное сочинение №1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по творчеству И.А. Крылова, В.А. Жуковского, А.С. Пушкина.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А. Погорельский. «Чёрная курица, или Подземные жители» как литературная сказка.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Краткий рассказ о писателе и прототипе главного героя сказки.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Сказочно-условное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фантастическое и достоверно-реальное в литературной сказке.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П.П. Ершов. «Конёк горбунок».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Краткий рассказ о писателе и прототипе главного героя сказки.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Сказочно-условное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фантастическое и достоверно-реальное в литературной сказке.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5B2E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</w:t>
            </w:r>
            <w:r w:rsidRPr="005B2E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Гаршин</w:t>
            </w:r>
            <w:r w:rsidRPr="005B2E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. «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Attalea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Princeps</w:t>
            </w:r>
            <w:proofErr w:type="spellEnd"/>
            <w:r w:rsidRPr="005B2E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».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Краткий рассказ о писателе и прототипе главного героя сказки.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Сказочно-условное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фантастическое и достоверно-реальное в литературной сказке.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М. Ю. Лермонтов. Рассказ о поэте </w:t>
            </w:r>
            <w:r>
              <w:rPr>
                <w:rFonts w:ascii="Times New Roman" w:hAnsi="Times New Roman"/>
                <w:sz w:val="18"/>
                <w:szCs w:val="18"/>
              </w:rPr>
              <w:t>(детство и начало литературной деятельности, интерес к истории России)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 «Бородино».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Патриотический пафос стихотворения. </w:t>
            </w:r>
            <w:r>
              <w:rPr>
                <w:rFonts w:ascii="Times New Roman" w:hAnsi="Times New Roman"/>
                <w:sz w:val="18"/>
                <w:szCs w:val="18"/>
              </w:rPr>
              <w:t>Историческая основа стихотворения. Стихотворение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«Бородино»: проблематика и поэтика.  Изобразительно-выразительные средства языка стихотворения.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Обучение выразительному чтению.                            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«Два великана».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  «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Ашик-Кериб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» как литературная сказка. </w:t>
            </w:r>
            <w:r>
              <w:rPr>
                <w:rFonts w:ascii="Times New Roman" w:hAnsi="Times New Roman"/>
                <w:sz w:val="18"/>
                <w:szCs w:val="18"/>
              </w:rPr>
              <w:t>Добро и зло в сказке. Мотивы любви и коварства. Близость сказки к восточному фольклору.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Н. В. Гоголь. Рассказ о писателе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(детство, годы учения, начало литературной деятельности).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«Вечера на хуторе близ Диканьки». «Заколдованное место».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Поэтизация народной жизни, народных преданий, сочетание светлого и мрачного, комического и лирического. Фольклорные традиции в создании образов.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«открытия» нового знания?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38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«Заколдованное место»: реальность и фантастика в повести.       </w:t>
            </w:r>
            <w:r>
              <w:rPr>
                <w:rFonts w:ascii="Times New Roman" w:hAnsi="Times New Roman"/>
                <w:sz w:val="18"/>
                <w:szCs w:val="18"/>
              </w:rPr>
              <w:t>Сказочный характер фантастики в повести.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направленности?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39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 «Вечера на хуторе близ Диканьки». «Майская ночь, или Утопленница», «Ночь перед Рождеством», «Страшная месть». </w:t>
            </w:r>
            <w:r>
              <w:rPr>
                <w:rFonts w:ascii="Times New Roman" w:hAnsi="Times New Roman"/>
                <w:sz w:val="18"/>
                <w:szCs w:val="18"/>
              </w:rPr>
              <w:t>Поэтизация картин народной жизни. Герои повестей. Фольклорные мотивы в создании образов. Изображение конфликта тёмных и светлых сил. Актёрское исполнение фрагментов.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направленности?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Н.А. Некрасов. Рассказ о поэте (детство и начало литературной деятельности). «Есть женщины в русских селеньях…» (отрывок из поэмы «Мороз, Красный нос»).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Поэтический образ русской женщины. Актёрское чтение фрагментов поэмы. Понятие об эпитете. Обучение выразительному чтению.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«Крестьянские дети». Труд и забавы крестьянских детей. Язык стихотворения. </w:t>
            </w:r>
            <w:r>
              <w:rPr>
                <w:rFonts w:ascii="Times New Roman" w:hAnsi="Times New Roman"/>
                <w:sz w:val="18"/>
                <w:szCs w:val="18"/>
              </w:rPr>
              <w:t>Картины вольной жизни крестьянских детей, их забавы. Приобщение к труду взрослых. Речевые характеристики персонажей. Анализ языка стихотворения. Авторская речь.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    Н.А. Некрасов. «На Волге». Раздумья поэта о судьбе народа.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И.С. Тургенев. Рассказ о писателе. «Муму» как повесть о крепостном праве.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Реальная основа повести. Жизнь в доме барыни. Герасим и барыня.        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Превосходство Герасима над челядью барыни. Герасим и Муму. Протест против крепостничества в рассказе.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Смысл названия повести. Немота главного героя как символ немого протеста крепостного против рабства.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                  Тургенев – мастер портрета и пейзажа (по рассказу «Муму»).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Анализ портретных и пейзажных фрагментов повести.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46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                 Классное контрольное сочинение №2 по рассказу «Муму».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47</w:t>
            </w:r>
          </w:p>
        </w:tc>
        <w:tc>
          <w:tcPr>
            <w:tcW w:w="5144" w:type="dxa"/>
          </w:tcPr>
          <w:p w:rsidR="0093674C" w:rsidRDefault="0093674C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Анализ сочинений.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А.А. Фет. Лирика. </w:t>
            </w:r>
            <w:r>
              <w:rPr>
                <w:rFonts w:ascii="Times New Roman" w:hAnsi="Times New Roman"/>
                <w:sz w:val="18"/>
                <w:szCs w:val="18"/>
              </w:rPr>
              <w:t>Краткий рассказ о поэте. «Весенний дождь»: радостная, яркая, полная движения картина весенний природы. «Чудная картина…»: полный загадочности и очарования зимний пейзаж. «Задрожали листы, облетая…»: противостояние осенней «шумящей мглы» и «тёплого гнёздышка». Краски, звуки, запахи как воплощение красоты жизни.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общеметодичкской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Л.Н. Толстой. Рассказ о писателе. «Кавказский пленник» как протест против национальной вражды.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Жилин и горцы. Историческая основа и сюжет рассказа.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AA0641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49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Жилин и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Костылин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Обучение сравнительной характеристике героев. Смысл названия рассказа.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                     Контрольное сочинение №3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по творчеству М.Ю. Лермонтова, Н.В. Гоголя, Н.А. Некрасова, И.С. Тургенева, Л.Н. Толстого.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сочинение №3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по творчеству М.Ю. Лермонтова, Н.В. Гоголя, Н.А. Некрасова, И.С. Тургенева, Л.Н. Толстого.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52</w:t>
            </w:r>
          </w:p>
        </w:tc>
        <w:tc>
          <w:tcPr>
            <w:tcW w:w="5144" w:type="dxa"/>
          </w:tcPr>
          <w:p w:rsidR="00AD6C8A" w:rsidRDefault="00AD6C8A" w:rsidP="00AD6C8A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Анализ сочинений.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Р.Н.О.</w:t>
            </w:r>
            <w:bookmarkStart w:id="0" w:name="_GoBack"/>
            <w:bookmarkEnd w:id="0"/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А.П. Чехов. Рассказ о писателе. «Хирургия». Юмористический рассказ.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Краткий рассказ о писателе. Осмеяние глупости и невежества героев рассказа. Юмор ситуации. Речь персонажей как средство 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характеристики и способ создания комической ситуации. Обучение составлению киносценарию.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53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/р                           «Хирургия».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Рассказ в актёрском исполнении. Составление киносценария по рассказу.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«открытия» нового знания.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 Антоши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Чехонте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Ранние юмористические рассказы Антоши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Чехонте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Юмор в рассказах Чехова.  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Ф.И. Тютчев. «Зима недаром злится…», «Весенние воды», «Как весел грохот летних бурь…», «Есть в осени первоначальной…». </w:t>
            </w:r>
            <w:r>
              <w:rPr>
                <w:rFonts w:ascii="Times New Roman" w:hAnsi="Times New Roman"/>
                <w:sz w:val="18"/>
                <w:szCs w:val="18"/>
              </w:rPr>
              <w:t>Краткий рассказ о поэте. Образ родины в пейзажной лирике поэта. Стихотворения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Русские поэты о Родине и о родной природе (обзор)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(А. С. Пушкин, А.Н. Майков «Ласточки»,  И. С. Никитин «Утро», «Зимняя ночь в деревне» (отрывок),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И.Суриков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«Зима» (отрывок), А.Н. Плещеев «Весна» (отрывок), А.В. Кольцов «В степи» и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). Анализ лирического произведения. Обсуждение стихотворений. Стихотворения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– концерт.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Русские поэты о Родине и о родной природе (обзор)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(А. С. Пушкин, А.Н. Майков «Ласточки»,  И. С. Никитин «Утро», «Зимняя ночь в деревне» (отрывок),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И.Суриков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«Зима» (отрывок), А.Н. Плещеев «Весна» (отрывок), А.В. Кольцов «В степи» и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). Анализ лирического произведения. Обсуждение стихотворений. Стихотворения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– концерт.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8568B6">
        <w:tc>
          <w:tcPr>
            <w:tcW w:w="15614" w:type="dxa"/>
            <w:gridSpan w:val="6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Литература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XX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века (28 часов)</w:t>
            </w: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И. А. Бунин. Рассказ о писателе. «Косцы». Человек и природа в рассказе.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59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И.А. Бунин. «Подснежник». </w:t>
            </w:r>
            <w:r>
              <w:rPr>
                <w:rFonts w:ascii="Times New Roman" w:hAnsi="Times New Roman"/>
                <w:sz w:val="18"/>
                <w:szCs w:val="18"/>
              </w:rPr>
              <w:t>Тема исторического прошлого России. Смысл названия рассказа.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В.Г. Короленко. Рассказ о писателе. «В дурном обществе».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Вася и его отец.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61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«В дурном обществе». Жизнь семьи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Тыбурция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Общение Васи 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Марусей.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«В дурном обществе»: «дурное общество» и «дурные дела». </w:t>
            </w:r>
            <w:r>
              <w:rPr>
                <w:rFonts w:ascii="Times New Roman" w:hAnsi="Times New Roman"/>
                <w:sz w:val="18"/>
                <w:szCs w:val="18"/>
              </w:rPr>
              <w:t>Изображение города и его обитателей в рассказе. Сравнение как способ изображения героев. Обучение сочинению.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                           «В дурном обществе». </w:t>
            </w:r>
            <w:r>
              <w:rPr>
                <w:rFonts w:ascii="Times New Roman" w:hAnsi="Times New Roman"/>
                <w:sz w:val="18"/>
                <w:szCs w:val="18"/>
              </w:rPr>
              <w:t>Подготовка к письменному ответу на проблемный вопрос.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С.А. Есенин. «Я покинул родимый дом…», «Низкий дом с голубыми ставнями…». </w:t>
            </w:r>
            <w:r>
              <w:rPr>
                <w:rFonts w:ascii="Times New Roman" w:hAnsi="Times New Roman"/>
                <w:sz w:val="18"/>
                <w:szCs w:val="18"/>
              </w:rPr>
              <w:t>Краткий рассказ о поэте (детство, юность, начало творческого пути). Поэтизация картин малой родины как источник художественного образа. Особенности поэтического языка Есенина. Стихотворения в актёрском исполнении.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П.П. Бажов. Рассказ о писателе. «Медной горы Хозяйка»: образы Степана и Хозяйки Медной горы.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Реальность и фантастика в сказе.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«Медной горы Хозяйка»: сказ как жанр литературы. </w:t>
            </w:r>
            <w:r>
              <w:rPr>
                <w:rFonts w:ascii="Times New Roman" w:hAnsi="Times New Roman"/>
                <w:sz w:val="18"/>
                <w:szCs w:val="18"/>
              </w:rPr>
              <w:t>Своеобразие языка, интонации сказа. Сказ и сказка. Иллюстраторы сказов Бажова.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К.Г. Паустовский. «Тёплый хлеб»: герои сказки и их поступки.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Краткий рассказ о писателе. Герои сказки и их поступки. Нравственные проблемы сказки. Тема коллективного труда.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68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«Тёплый хлеб»: язык сказки.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Реальное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фантастическое в сказке. Фольклорные образы. Роль пейзажных картин в сказке.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Языковое мастерство писателя.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69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«Заячьи лапы» и другие рассказы. </w:t>
            </w:r>
            <w:r>
              <w:rPr>
                <w:rFonts w:ascii="Times New Roman" w:hAnsi="Times New Roman"/>
                <w:sz w:val="18"/>
                <w:szCs w:val="18"/>
              </w:rPr>
              <w:t>Природа и человек в сказках К.Г. Паустовского. Нравственные проблемы произведений о природе и о животных.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С.Я. Маршак. Рассказ о писателе. Пьеса-сказка «Двенадцать месяцев».                 </w:t>
            </w:r>
            <w:r>
              <w:rPr>
                <w:rFonts w:ascii="Times New Roman" w:hAnsi="Times New Roman"/>
                <w:sz w:val="18"/>
                <w:szCs w:val="18"/>
              </w:rPr>
              <w:t>Пьесы-сказки. Их герои и нравственный смысл.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Положительные и отрицательные герои. Традиции народных сказок в пьесе-сказке «Двенадцать месяцев».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Нравственные проблемы сказки.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«Двенадцать месяцев»: пьеса-сказка и её народная основа.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А.П. Платонов. Рассказ о писателе. «Никита»: человек и природа.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Душевный мир главного героя.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нового знания 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«Никита»: быль и фантастика. Особенность мировосприятия главного героя.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В.П. Астафьев. Рассказ о писателе. «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Васюткино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озеро»: юный герой в экстремальной ситуации.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Черты характера героя и его поведение в лесу. Картины сибирской природы и их нравственный смысл.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«Открытие»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Васюткой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нового озера.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Автобиографичность произведения. Становление характера главного героя.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Классное  контрольное сочинение №4.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Сочинение «Мой сверстник в русской литературе 19-20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lastRenderedPageBreak/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78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                Классное  контрольное сочинение №4.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Сочинение «Мой сверстник в русской литературе 19-20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79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Русские поэты 20 в. о Родине и родной природе (И.А. Бунин, А. Блок, С. Есенин и др.). </w:t>
            </w:r>
            <w:r>
              <w:rPr>
                <w:rFonts w:ascii="Times New Roman" w:hAnsi="Times New Roman"/>
                <w:sz w:val="18"/>
                <w:szCs w:val="18"/>
              </w:rPr>
              <w:t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Кедрин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«Алёнушка», А. Прокофьев «Алёнушка», Н. Рубцов «Родная деревня».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Образ родины в стихотворениях о природе. Конкретные пейзажные зарисовки и обобщённый образ России. Анализ лирического произведения. Обучение выразительному чтению.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К.М. Симонов. Рассказ о писателе. «Майор привез мальчишку на лафете...»  Дети и война.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Война и дети – трагическая и героическая тема произведений о Великой Отечественной войне.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А.Т. Твардовский. Рассказ о поэте. «Рассказ танкиста». Дети и война.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Патриотические подвиги детей в годы Великой Отечественной войны.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Саша Чёрный. «Кавказский пленник».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Краткий рассказ о поэте. Образы детей в рассказе. Образы и сюжеты литературной классики в рассказе.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Саша Чёрный. «Игорь-Робинзон». </w:t>
            </w:r>
            <w:r>
              <w:rPr>
                <w:rFonts w:ascii="Times New Roman" w:hAnsi="Times New Roman"/>
                <w:sz w:val="18"/>
                <w:szCs w:val="18"/>
              </w:rPr>
              <w:t>Образы и сюжеты литературной классики. Юмор и его роль в рассказе.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85</w:t>
            </w:r>
          </w:p>
        </w:tc>
        <w:tc>
          <w:tcPr>
            <w:tcW w:w="5144" w:type="dxa"/>
          </w:tcPr>
          <w:p w:rsidR="009471FD" w:rsidRPr="005B2E0B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Ю.Ч. Ким. Песня «Рыба-кит» как юмористическое произведение.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Краткий рассказ о поэте. </w:t>
            </w:r>
          </w:p>
          <w:p w:rsidR="009471FD" w:rsidRPr="005B2E0B" w:rsidRDefault="009471FD" w:rsidP="001139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B15594">
        <w:tc>
          <w:tcPr>
            <w:tcW w:w="15614" w:type="dxa"/>
            <w:gridSpan w:val="6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Зарубежная литература (14 часов)</w:t>
            </w: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Р.Л. Стивенсон. Рассказ о писателе. «Вересковый мед»: верность традициям предков.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Развитие понятия о балладе. Бережное отношение к традициям предков.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Драматический характер баллады.</w:t>
            </w:r>
          </w:p>
          <w:p w:rsidR="009471FD" w:rsidRDefault="009471FD" w:rsidP="001139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открытия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нового знания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87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Д. Дефо. Рассказ о писателе. «Робинзон Крузо»: необычайные приключения героя.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Д. Дефо. «Робинзон Крузо»: характер героя.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89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Д. Дефо. «Робинзон Крузо» - произведение о силе человеческого духа, гимн неисчерпаемым возможностям человека.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Г.Х. Андерсен. Рассказ о писателе. «Снежная королева»: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реальное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фантастическое в сказке.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Кай и Герда. Символический смысл фантастических образов и художественных деталей в сказке.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«Снежная королева»: сказка о великой силе любви.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Друзья и враги Герды. Внутренняя красота героини. Символический образ Снежной королевы.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92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«Снежная королева»: «что есть красота?».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Снежная королева и Герда – противопоставление красоты внутренней и внешней.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Сказки Андерсена. Победа добра, любви, дружбы над злом.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Подготовка к сочинению.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94-95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              Сказки Х.-К. Андерсена.                 </w:t>
            </w:r>
            <w:r>
              <w:rPr>
                <w:rFonts w:ascii="Times New Roman" w:hAnsi="Times New Roman"/>
                <w:sz w:val="18"/>
                <w:szCs w:val="18"/>
              </w:rPr>
              <w:t>Устный и письменный ответ на один из проблемных вопросов.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96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М. Твен. Рассказ о писателе. «Приключения Тома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Сойера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». Том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Сойер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его друзья. </w:t>
            </w:r>
            <w:r>
              <w:rPr>
                <w:rFonts w:ascii="Times New Roman" w:hAnsi="Times New Roman"/>
                <w:sz w:val="18"/>
                <w:szCs w:val="18"/>
              </w:rPr>
              <w:t>Внутренний мир героев.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6146B2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lastRenderedPageBreak/>
              <w:t>97</w:t>
            </w:r>
            <w:r w:rsidR="00346FE5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-98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М. Твен. Рассказ о писателе. «Приключения Тома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Сойера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»: неповторимый мир детства.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99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/р                 «Приключения Тома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Сойера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» - любимая книга многих поколений читателей. </w:t>
            </w:r>
            <w:r>
              <w:rPr>
                <w:rFonts w:ascii="Times New Roman" w:hAnsi="Times New Roman"/>
                <w:sz w:val="18"/>
                <w:szCs w:val="18"/>
              </w:rPr>
              <w:t>Подготовка к письменному ответу на один из проблемных вопросов.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характера.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100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Д. Лондон. Рассказ о писателе. «Сказание о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Кише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». Нравственное взросление героя рассказа. 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101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Ж. Санд. «О чём говорят цветы».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общеметодической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направленности.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102-103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Итоговая контрольная работа.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Выявление  уровня литературного развития учащихся.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  <w:p w:rsidR="009471FD" w:rsidRDefault="006146B2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Анализ контр</w:t>
            </w:r>
            <w:r w:rsidR="009471FD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ол</w:t>
            </w:r>
            <w:r w:rsidR="009471FD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="009471FD" w:rsidRPr="0077098B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ных работ.</w:t>
            </w:r>
            <w:r w:rsidR="009471FD">
              <w:rPr>
                <w:rFonts w:ascii="Times New Roman" w:hAnsi="Times New Roman"/>
                <w:sz w:val="18"/>
                <w:szCs w:val="18"/>
              </w:rPr>
              <w:t xml:space="preserve">              .</w:t>
            </w:r>
          </w:p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104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Литературный праздник «Путешествие по стране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Литературии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5 класса». </w:t>
            </w:r>
            <w:r>
              <w:rPr>
                <w:rFonts w:ascii="Times New Roman" w:hAnsi="Times New Roman"/>
                <w:sz w:val="18"/>
                <w:szCs w:val="18"/>
              </w:rPr>
              <w:t>Повторительно-обобщающий урок-праздник. Итоги учебного года. Задания для летнего чтения.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9471FD" w:rsidTr="003263AE">
        <w:tc>
          <w:tcPr>
            <w:tcW w:w="1101" w:type="dxa"/>
          </w:tcPr>
          <w:p w:rsidR="009471FD" w:rsidRDefault="00346FE5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105</w:t>
            </w:r>
          </w:p>
        </w:tc>
        <w:tc>
          <w:tcPr>
            <w:tcW w:w="5144" w:type="dxa"/>
          </w:tcPr>
          <w:p w:rsidR="009471FD" w:rsidRDefault="009471FD" w:rsidP="0011399F">
            <w:pPr>
              <w:autoSpaceDE w:val="0"/>
              <w:autoSpaceDN w:val="0"/>
              <w:adjustRightInd w:val="0"/>
              <w:spacing w:before="75" w:after="1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Итоговое занятие.</w:t>
            </w:r>
          </w:p>
        </w:tc>
        <w:tc>
          <w:tcPr>
            <w:tcW w:w="2368" w:type="dxa"/>
          </w:tcPr>
          <w:p w:rsidR="009471FD" w:rsidRDefault="00C165BC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878" w:type="dxa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123" w:type="dxa"/>
            <w:gridSpan w:val="2"/>
          </w:tcPr>
          <w:p w:rsidR="009471FD" w:rsidRDefault="009471FD" w:rsidP="005B2E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7017"/>
      </w:tblGrid>
      <w:tr w:rsidR="00C70454" w:rsidTr="0011399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Учебно-тематическое планирование по литературе 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Распределение учебных часов по разделам программы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70454" w:rsidRDefault="00C70454" w:rsidP="00C70454">
      <w:pPr>
        <w:spacing w:after="0"/>
        <w:rPr>
          <w:vanish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74"/>
        <w:gridCol w:w="4329"/>
        <w:gridCol w:w="1985"/>
        <w:gridCol w:w="6946"/>
      </w:tblGrid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п/п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Тема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Количество часов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Введение. Книга в жизни человека – 1 ч. 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Устное народное творчество – 10 ч. (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/р 1 ч.)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древнерусской литературы –  2 ч. 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русской литературы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VIII века – 3 ч.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ч.)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русской литературы XIX века – 41 ч.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/р 9 ч.,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6 ч.)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русской литературы ХХ века –  28 ч. (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/р 3 ч.,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ч.)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зарубежной литературы –  14 ч. (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/р 2 ч.,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 ч.)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Итоговая контрольная работа – 1 ч.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 –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ч.</w:t>
            </w:r>
          </w:p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1.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Введение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1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2.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10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3.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Из древнерусской литературы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4.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Из русской литературы XVIII века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5.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Из русской литературы XIX века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6.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Из русской литературы XX века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Из зарубежной литературы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  <w:lang w:val="en-US"/>
              </w:rPr>
              <w:t>.</w:t>
            </w: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Повторение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Pr="005B2E0B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tt-RU"/>
              </w:rPr>
              <w:t>6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0454" w:rsidRPr="005B2E0B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tt-RU"/>
              </w:rPr>
              <w:t>5</w:t>
            </w: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  <w:tr w:rsidR="00C70454" w:rsidTr="0011399F">
        <w:trPr>
          <w:trHeight w:val="1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0454" w:rsidRPr="003263AE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0454" w:rsidRDefault="00C70454" w:rsidP="0011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454" w:rsidRDefault="00C70454" w:rsidP="0011399F">
            <w:pPr>
              <w:spacing w:after="0" w:line="240" w:lineRule="auto"/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</w:pPr>
          </w:p>
        </w:tc>
      </w:tr>
    </w:tbl>
    <w:p w:rsidR="00C70454" w:rsidRDefault="00C70454" w:rsidP="00C70454">
      <w:pPr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3263AE" w:rsidRDefault="003263AE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4F2457" w:rsidRDefault="004F2457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4F2457" w:rsidRPr="00E77844" w:rsidRDefault="004F2457" w:rsidP="005B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tt-RU"/>
        </w:rPr>
      </w:pPr>
    </w:p>
    <w:sectPr w:rsidR="004F2457" w:rsidRPr="00E77844" w:rsidSect="005B2E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>
    <w:nsid w:val="FFFFFFFE"/>
    <w:multiLevelType w:val="singleLevel"/>
    <w:tmpl w:val="3C865C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8422A5"/>
    <w:multiLevelType w:val="hybridMultilevel"/>
    <w:tmpl w:val="B76AFE2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C3E3B"/>
    <w:multiLevelType w:val="hybridMultilevel"/>
    <w:tmpl w:val="D44E39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832590"/>
    <w:multiLevelType w:val="hybridMultilevel"/>
    <w:tmpl w:val="DD742BE8"/>
    <w:lvl w:ilvl="0" w:tplc="04190007">
      <w:start w:val="1"/>
      <w:numFmt w:val="bullet"/>
      <w:lvlText w:val=""/>
      <w:lvlPicBulletId w:val="0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F3D0455"/>
    <w:multiLevelType w:val="hybridMultilevel"/>
    <w:tmpl w:val="9AFC4F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23033"/>
    <w:multiLevelType w:val="hybridMultilevel"/>
    <w:tmpl w:val="2D72FC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05CD0"/>
    <w:multiLevelType w:val="hybridMultilevel"/>
    <w:tmpl w:val="6B66BF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D342C0C"/>
    <w:multiLevelType w:val="hybridMultilevel"/>
    <w:tmpl w:val="65DAD7F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C326F50"/>
    <w:multiLevelType w:val="hybridMultilevel"/>
    <w:tmpl w:val="FD08A26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F220A39"/>
    <w:multiLevelType w:val="hybridMultilevel"/>
    <w:tmpl w:val="CBAE5F2E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F9A5765"/>
    <w:multiLevelType w:val="hybridMultilevel"/>
    <w:tmpl w:val="C39CE27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766293"/>
    <w:multiLevelType w:val="hybridMultilevel"/>
    <w:tmpl w:val="FF0AA62A"/>
    <w:lvl w:ilvl="0" w:tplc="04190009">
      <w:start w:val="1"/>
      <w:numFmt w:val="bullet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623734B7"/>
    <w:multiLevelType w:val="hybridMultilevel"/>
    <w:tmpl w:val="2D2E82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97E2D"/>
    <w:multiLevelType w:val="hybridMultilevel"/>
    <w:tmpl w:val="A1B8A3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01218B"/>
    <w:multiLevelType w:val="hybridMultilevel"/>
    <w:tmpl w:val="AA6A235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4AF31CC"/>
    <w:multiLevelType w:val="hybridMultilevel"/>
    <w:tmpl w:val="F932AA7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9B85AAF"/>
    <w:multiLevelType w:val="hybridMultilevel"/>
    <w:tmpl w:val="7D3A844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0"/>
  </w:num>
  <w:num w:numId="4">
    <w:abstractNumId w:val="10"/>
  </w:num>
  <w:num w:numId="5">
    <w:abstractNumId w:val="2"/>
  </w:num>
  <w:num w:numId="6">
    <w:abstractNumId w:val="2"/>
  </w:num>
  <w:num w:numId="7">
    <w:abstractNumId w:val="6"/>
  </w:num>
  <w:num w:numId="8">
    <w:abstractNumId w:val="6"/>
  </w:num>
  <w:num w:numId="9">
    <w:abstractNumId w:val="3"/>
  </w:num>
  <w:num w:numId="10">
    <w:abstractNumId w:val="3"/>
  </w:num>
  <w:num w:numId="11">
    <w:abstractNumId w:val="15"/>
  </w:num>
  <w:num w:numId="12">
    <w:abstractNumId w:val="15"/>
  </w:num>
  <w:num w:numId="13">
    <w:abstractNumId w:val="14"/>
  </w:num>
  <w:num w:numId="14">
    <w:abstractNumId w:val="14"/>
  </w:num>
  <w:num w:numId="15">
    <w:abstractNumId w:val="7"/>
  </w:num>
  <w:num w:numId="16">
    <w:abstractNumId w:val="7"/>
  </w:num>
  <w:num w:numId="17">
    <w:abstractNumId w:val="16"/>
  </w:num>
  <w:num w:numId="18">
    <w:abstractNumId w:val="16"/>
  </w:num>
  <w:num w:numId="19">
    <w:abstractNumId w:val="0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1">
    <w:abstractNumId w:val="9"/>
  </w:num>
  <w:num w:numId="22">
    <w:abstractNumId w:val="9"/>
  </w:num>
  <w:num w:numId="23">
    <w:abstractNumId w:val="11"/>
  </w:num>
  <w:num w:numId="24">
    <w:abstractNumId w:val="11"/>
  </w:num>
  <w:num w:numId="25">
    <w:abstractNumId w:val="4"/>
  </w:num>
  <w:num w:numId="26">
    <w:abstractNumId w:val="4"/>
  </w:num>
  <w:num w:numId="27">
    <w:abstractNumId w:val="12"/>
  </w:num>
  <w:num w:numId="28">
    <w:abstractNumId w:val="12"/>
  </w:num>
  <w:num w:numId="29">
    <w:abstractNumId w:val="1"/>
  </w:num>
  <w:num w:numId="30">
    <w:abstractNumId w:val="1"/>
  </w:num>
  <w:num w:numId="31">
    <w:abstractNumId w:val="5"/>
  </w:num>
  <w:num w:numId="32">
    <w:abstractNumId w:val="5"/>
  </w:num>
  <w:num w:numId="33">
    <w:abstractNumId w:val="13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F2"/>
    <w:rsid w:val="0001714D"/>
    <w:rsid w:val="00065737"/>
    <w:rsid w:val="002B444D"/>
    <w:rsid w:val="003263AE"/>
    <w:rsid w:val="00346FE5"/>
    <w:rsid w:val="0041590B"/>
    <w:rsid w:val="004515F2"/>
    <w:rsid w:val="004F2457"/>
    <w:rsid w:val="005B2E0B"/>
    <w:rsid w:val="006146B2"/>
    <w:rsid w:val="0077098B"/>
    <w:rsid w:val="0093674C"/>
    <w:rsid w:val="009471FD"/>
    <w:rsid w:val="00975BF6"/>
    <w:rsid w:val="00AA0641"/>
    <w:rsid w:val="00AD6C8A"/>
    <w:rsid w:val="00C165BC"/>
    <w:rsid w:val="00C70454"/>
    <w:rsid w:val="00E7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2E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2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5B2E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2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B2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2E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2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5B2E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2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B2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1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F2B5-656D-44BB-8ACA-027199FB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3341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16</cp:revision>
  <dcterms:created xsi:type="dcterms:W3CDTF">2019-09-25T18:01:00Z</dcterms:created>
  <dcterms:modified xsi:type="dcterms:W3CDTF">2020-01-19T17:30:00Z</dcterms:modified>
</cp:coreProperties>
</file>